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B9BF4C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000766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CD2FF88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F65DA3A" w:rsidR="00B3630F" w:rsidRDefault="00000766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681122B9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0766">
        <w:rPr>
          <w:rFonts w:ascii="Arial" w:hAnsi="Arial" w:cs="Arial"/>
          <w:sz w:val="22"/>
          <w:szCs w:val="22"/>
          <w:lang w:eastAsia="pt-BR"/>
        </w:rPr>
        <w:t xml:space="preserve"> </w:t>
      </w:r>
      <w:r w:rsidR="0032477E">
        <w:rPr>
          <w:rFonts w:ascii="Arial" w:hAnsi="Arial" w:cs="Arial"/>
          <w:sz w:val="22"/>
          <w:szCs w:val="22"/>
          <w:lang w:eastAsia="pt-BR"/>
        </w:rPr>
        <w:t>Estudos e pesquisas, dicas de brincadeiras durante a pandemia blog: habitacional.com.br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726AF12F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4DDAD370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2477E">
        <w:rPr>
          <w:rFonts w:ascii="Arial" w:hAnsi="Arial" w:cs="Arial"/>
          <w:sz w:val="22"/>
          <w:szCs w:val="22"/>
        </w:rPr>
        <w:t xml:space="preserve"> Reviver as brincadeiras trazidas de gerações e acompanhar seu desenvolvimento bem de perto.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6E866939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5D44AA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32477E">
        <w:rPr>
          <w:rFonts w:ascii="Arial" w:hAnsi="Arial" w:cs="Arial"/>
          <w:sz w:val="22"/>
          <w:szCs w:val="22"/>
        </w:rPr>
        <w:t>Tirar as crianças da tela da televisão e do vídeo game, e fazer com que eles inventam suas brincadeiras com materiais recicláveis.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31D9669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0766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000766">
        <w:rPr>
          <w:rFonts w:ascii="Arial" w:hAnsi="Arial" w:cs="Arial"/>
          <w:sz w:val="22"/>
          <w:szCs w:val="22"/>
        </w:rPr>
        <w:t xml:space="preserve"> </w:t>
      </w:r>
      <w:r w:rsidR="0032477E">
        <w:rPr>
          <w:rFonts w:ascii="Arial" w:hAnsi="Arial" w:cs="Arial"/>
          <w:sz w:val="22"/>
          <w:szCs w:val="22"/>
        </w:rPr>
        <w:t>Rotina de estudos e pesquisas durante o período de pandemia. Blog: habitacional.com.br</w:t>
      </w:r>
    </w:p>
    <w:p w14:paraId="15B5B0E4" w14:textId="5A3D67D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7A3466BD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8598FD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52DC7A7C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04DEC4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390D4028" w:rsidR="003F477A" w:rsidRPr="003F477A" w:rsidRDefault="008D47ED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BFFBE6C" wp14:editId="7E5DF8E3">
            <wp:simplePos x="0" y="0"/>
            <wp:positionH relativeFrom="column">
              <wp:posOffset>2008911</wp:posOffset>
            </wp:positionH>
            <wp:positionV relativeFrom="paragraph">
              <wp:posOffset>149246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477E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Blog: habitacional.com.br\\amp\\s\\</w:t>
      </w:r>
    </w:p>
    <w:p w14:paraId="78B558BB" w14:textId="1A3331E1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6DAC050" w:rsidR="00FE41BF" w:rsidRPr="00FE41BF" w:rsidRDefault="008D47E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35CE28C" wp14:editId="1553C237">
            <wp:simplePos x="0" y="0"/>
            <wp:positionH relativeFrom="column">
              <wp:posOffset>1918741</wp:posOffset>
            </wp:positionH>
            <wp:positionV relativeFrom="paragraph">
              <wp:posOffset>19706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75881" w14:textId="77777777" w:rsidR="00095B9F" w:rsidRDefault="00095B9F" w:rsidP="00172C90">
      <w:r>
        <w:separator/>
      </w:r>
    </w:p>
  </w:endnote>
  <w:endnote w:type="continuationSeparator" w:id="0">
    <w:p w14:paraId="5AFA5F11" w14:textId="77777777" w:rsidR="00095B9F" w:rsidRDefault="00095B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C8EA4" w14:textId="77777777" w:rsidR="00095B9F" w:rsidRDefault="00095B9F" w:rsidP="00172C90">
      <w:r>
        <w:separator/>
      </w:r>
    </w:p>
  </w:footnote>
  <w:footnote w:type="continuationSeparator" w:id="0">
    <w:p w14:paraId="46D56385" w14:textId="77777777" w:rsidR="00095B9F" w:rsidRDefault="00095B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95B9F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D47ED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98</cp:revision>
  <dcterms:created xsi:type="dcterms:W3CDTF">2020-08-06T11:59:00Z</dcterms:created>
  <dcterms:modified xsi:type="dcterms:W3CDTF">2020-11-13T11:31:00Z</dcterms:modified>
</cp:coreProperties>
</file>